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DE" w:rsidRDefault="00075FA3">
      <w:r>
        <w:rPr>
          <w:rFonts w:hint="eastAsia"/>
        </w:rPr>
        <w:t xml:space="preserve">모든 것을 탐하며 바라는 </w:t>
      </w:r>
      <w:proofErr w:type="spellStart"/>
      <w:r>
        <w:rPr>
          <w:rFonts w:hint="eastAsia"/>
        </w:rPr>
        <w:t>황금룡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인드라</w:t>
      </w:r>
      <w:proofErr w:type="spellEnd"/>
    </w:p>
    <w:p w:rsidR="00075FA3" w:rsidRDefault="00075FA3">
      <w:proofErr w:type="spellStart"/>
      <w:r>
        <w:rPr>
          <w:rFonts w:hint="eastAsia"/>
        </w:rPr>
        <w:t>어드밴스서몬</w:t>
      </w:r>
      <w:proofErr w:type="spellEnd"/>
      <w:r>
        <w:rPr>
          <w:rFonts w:hint="eastAsia"/>
        </w:rPr>
        <w:t>(손패에서만 효과를 보임)</w:t>
      </w:r>
    </w:p>
    <w:p w:rsidR="00075FA3" w:rsidRDefault="00075FA3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베다신화</w:t>
      </w:r>
      <w:proofErr w:type="spellEnd"/>
      <w:r>
        <w:rPr>
          <w:rFonts w:hint="eastAsia"/>
        </w:rPr>
        <w:t xml:space="preserve"> 및 불교</w:t>
      </w:r>
    </w:p>
    <w:p w:rsidR="00075FA3" w:rsidRDefault="00075FA3">
      <w:r>
        <w:rPr>
          <w:rFonts w:hint="eastAsia"/>
        </w:rPr>
        <w:t>클래스:</w:t>
      </w:r>
      <w:r>
        <w:t xml:space="preserve"> 11</w:t>
      </w:r>
    </w:p>
    <w:p w:rsidR="00075FA3" w:rsidRDefault="00075FA3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뇌격 성</w:t>
      </w:r>
    </w:p>
    <w:p w:rsidR="00075FA3" w:rsidRDefault="00075FA3">
      <w:r>
        <w:rPr>
          <w:rFonts w:hint="eastAsia"/>
        </w:rPr>
        <w:t>성향:</w:t>
      </w:r>
      <w:r>
        <w:t xml:space="preserve"> </w:t>
      </w:r>
      <w:r>
        <w:rPr>
          <w:rFonts w:hint="eastAsia"/>
        </w:rPr>
        <w:t>세인트 카오스</w:t>
      </w:r>
    </w:p>
    <w:p w:rsidR="00075FA3" w:rsidRDefault="00075FA3"/>
    <w:p w:rsidR="00075FA3" w:rsidRDefault="00075FA3">
      <w:r>
        <w:rPr>
          <w:rFonts w:hint="eastAsia"/>
        </w:rPr>
        <w:t xml:space="preserve">또다른 이름은 신의 철퇴 </w:t>
      </w:r>
      <w:proofErr w:type="spellStart"/>
      <w:r>
        <w:rPr>
          <w:rFonts w:hint="eastAsia"/>
        </w:rPr>
        <w:t>골드드래곤</w:t>
      </w:r>
      <w:proofErr w:type="spellEnd"/>
      <w:r>
        <w:t xml:space="preserve">, </w:t>
      </w:r>
      <w:proofErr w:type="spellStart"/>
      <w:r>
        <w:rPr>
          <w:rFonts w:hint="eastAsia"/>
        </w:rPr>
        <w:t>드라골드</w:t>
      </w:r>
      <w:proofErr w:type="spellEnd"/>
      <w:r>
        <w:rPr>
          <w:rFonts w:hint="eastAsia"/>
        </w:rPr>
        <w:t xml:space="preserve"> 또는 </w:t>
      </w:r>
      <w:proofErr w:type="spellStart"/>
      <w:r>
        <w:rPr>
          <w:rFonts w:hint="eastAsia"/>
        </w:rPr>
        <w:t>제석천</w:t>
      </w:r>
      <w:proofErr w:type="spellEnd"/>
    </w:p>
    <w:p w:rsidR="00075FA3" w:rsidRDefault="00075FA3">
      <w:r>
        <w:rPr>
          <w:rFonts w:hint="eastAsia"/>
        </w:rPr>
        <w:t xml:space="preserve">4천왕의 중심이자 빛을 상징하는 </w:t>
      </w:r>
      <w:proofErr w:type="spellStart"/>
      <w:r>
        <w:rPr>
          <w:rFonts w:hint="eastAsia"/>
        </w:rPr>
        <w:t>우뢰신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소마주정과</w:t>
      </w:r>
      <w:proofErr w:type="spellEnd"/>
      <w:r>
        <w:rPr>
          <w:rFonts w:hint="eastAsia"/>
        </w:rPr>
        <w:t xml:space="preserve"> 힘을 갈망하는 호전적 성격 때문에 많은 신들에게 미움을 샀다 황금색 드래곤의 모습으로 번갯불처럼 어리석은 악귀들을 심판하는 경향이 있다</w:t>
      </w:r>
    </w:p>
    <w:p w:rsidR="00075FA3" w:rsidRDefault="00075FA3">
      <w:r>
        <w:rPr>
          <w:rFonts w:hint="eastAsia"/>
        </w:rPr>
        <w:t xml:space="preserve">4마리의 드래곤의 정점이자 </w:t>
      </w:r>
      <w:proofErr w:type="spellStart"/>
      <w:r>
        <w:rPr>
          <w:rFonts w:hint="eastAsia"/>
        </w:rPr>
        <w:t>흰코끼리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아이라바타를</w:t>
      </w:r>
      <w:proofErr w:type="spellEnd"/>
      <w:r>
        <w:rPr>
          <w:rFonts w:hint="eastAsia"/>
        </w:rPr>
        <w:t xml:space="preserve"> 시동으로 거느리는 자 </w:t>
      </w:r>
      <w:proofErr w:type="spellStart"/>
      <w:r>
        <w:rPr>
          <w:rFonts w:hint="eastAsia"/>
        </w:rPr>
        <w:t>브리트라와</w:t>
      </w:r>
      <w:proofErr w:type="spellEnd"/>
      <w:r>
        <w:rPr>
          <w:rFonts w:hint="eastAsia"/>
        </w:rPr>
        <w:t xml:space="preserve"> 맞선 전적이 있다</w:t>
      </w:r>
    </w:p>
    <w:p w:rsidR="00075FA3" w:rsidRDefault="00075FA3"/>
    <w:p w:rsidR="00075FA3" w:rsidRDefault="00075FA3">
      <w:r>
        <w:rPr>
          <w:rFonts w:hint="eastAsia"/>
        </w:rPr>
        <w:t xml:space="preserve">모든 것을 </w:t>
      </w:r>
      <w:proofErr w:type="spellStart"/>
      <w:r>
        <w:rPr>
          <w:rFonts w:hint="eastAsia"/>
        </w:rPr>
        <w:t>빼앚는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신추(얼티메이트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햄머</w:t>
      </w:r>
      <w:proofErr w:type="spellEnd"/>
      <w:r>
        <w:rPr>
          <w:rFonts w:hint="eastAsia"/>
        </w:rPr>
        <w:t>)</w:t>
      </w:r>
      <w:r>
        <w:t xml:space="preserve">: </w:t>
      </w:r>
      <w:r>
        <w:rPr>
          <w:rFonts w:hint="eastAsia"/>
        </w:rPr>
        <w:t xml:space="preserve">4천왕의 힘을 흡수하여 완벽하게 부활한 </w:t>
      </w:r>
      <w:proofErr w:type="spellStart"/>
      <w:r>
        <w:rPr>
          <w:rFonts w:hint="eastAsia"/>
        </w:rPr>
        <w:t>인드라의</w:t>
      </w:r>
      <w:proofErr w:type="spellEnd"/>
      <w:r>
        <w:rPr>
          <w:rFonts w:hint="eastAsia"/>
        </w:rPr>
        <w:t xml:space="preserve"> 각성한 모습 </w:t>
      </w:r>
      <w:proofErr w:type="spellStart"/>
      <w:r>
        <w:rPr>
          <w:rFonts w:hint="eastAsia"/>
        </w:rPr>
        <w:t>드라그렌의</w:t>
      </w:r>
      <w:proofErr w:type="spellEnd"/>
      <w:r>
        <w:rPr>
          <w:rFonts w:hint="eastAsia"/>
        </w:rPr>
        <w:t xml:space="preserve"> 붉은 뿔과 </w:t>
      </w:r>
      <w:proofErr w:type="spellStart"/>
      <w:r>
        <w:rPr>
          <w:rFonts w:hint="eastAsia"/>
        </w:rPr>
        <w:t>드라제로스의</w:t>
      </w:r>
      <w:proofErr w:type="spellEnd"/>
      <w:r>
        <w:rPr>
          <w:rFonts w:hint="eastAsia"/>
        </w:rPr>
        <w:t xml:space="preserve"> 날개를 연상시키는 </w:t>
      </w:r>
      <w:proofErr w:type="spellStart"/>
      <w:r>
        <w:rPr>
          <w:rFonts w:hint="eastAsia"/>
        </w:rPr>
        <w:t>팔장식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드라바이스를</w:t>
      </w:r>
      <w:proofErr w:type="spellEnd"/>
      <w:r>
        <w:rPr>
          <w:rFonts w:hint="eastAsia"/>
        </w:rPr>
        <w:t xml:space="preserve"> 연상시키는 파란 부스터,</w:t>
      </w:r>
      <w:r>
        <w:t xml:space="preserve"> </w:t>
      </w:r>
      <w:proofErr w:type="spellStart"/>
      <w:r>
        <w:rPr>
          <w:rFonts w:hint="eastAsia"/>
        </w:rPr>
        <w:t>드라시안을</w:t>
      </w:r>
      <w:proofErr w:type="spellEnd"/>
      <w:r>
        <w:rPr>
          <w:rFonts w:hint="eastAsia"/>
        </w:rPr>
        <w:t xml:space="preserve"> 연상시키는 붉은 패드가 추가되어 막강해진 용의 결정체 황금색 사천왕의 환각과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모든 것을 심판하는 천추 </w:t>
      </w:r>
      <w:proofErr w:type="spellStart"/>
      <w:r>
        <w:rPr>
          <w:rFonts w:hint="eastAsia"/>
        </w:rPr>
        <w:t>바즈라를</w:t>
      </w:r>
      <w:proofErr w:type="spellEnd"/>
      <w:r>
        <w:rPr>
          <w:rFonts w:hint="eastAsia"/>
        </w:rPr>
        <w:t xml:space="preserve"> 구현하는 힘이다 신성그레이드가 자신보다 낮다면 무조건 </w:t>
      </w:r>
      <w:r>
        <w:t>B</w:t>
      </w:r>
      <w:r>
        <w:rPr>
          <w:rFonts w:hint="eastAsia"/>
        </w:rPr>
        <w:t xml:space="preserve">애니멀의 인격을 강제로 봉인 및 </w:t>
      </w:r>
      <w:proofErr w:type="spellStart"/>
      <w:r>
        <w:rPr>
          <w:rFonts w:hint="eastAsia"/>
        </w:rPr>
        <w:t>침묵시킬수</w:t>
      </w:r>
      <w:proofErr w:type="spellEnd"/>
      <w:r>
        <w:rPr>
          <w:rFonts w:hint="eastAsia"/>
        </w:rPr>
        <w:t xml:space="preserve"> 있다</w:t>
      </w:r>
      <w:r>
        <w:rPr>
          <w:rStyle w:val="a4"/>
        </w:rPr>
        <w:footnoteReference w:id="1"/>
      </w:r>
    </w:p>
    <w:p w:rsidR="00075FA3" w:rsidRDefault="00075FA3"/>
    <w:p w:rsidR="00075FA3" w:rsidRDefault="00075FA3">
      <w:pPr>
        <w:rPr>
          <w:rFonts w:hint="eastAsia"/>
        </w:rPr>
      </w:pPr>
      <w:proofErr w:type="spellStart"/>
      <w:r>
        <w:rPr>
          <w:rFonts w:hint="eastAsia"/>
        </w:rPr>
        <w:t>금강저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바즈라</w:t>
      </w:r>
      <w:proofErr w:type="spellEnd"/>
      <w:r>
        <w:rPr>
          <w:rFonts w:hint="eastAsia"/>
        </w:rPr>
        <w:t>)</w:t>
      </w:r>
      <w:bookmarkStart w:id="0" w:name="_GoBack"/>
      <w:bookmarkEnd w:id="0"/>
    </w:p>
    <w:sectPr w:rsidR="00075F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B0C" w:rsidRDefault="006A5B0C" w:rsidP="00075FA3">
      <w:pPr>
        <w:spacing w:after="0" w:line="240" w:lineRule="auto"/>
      </w:pPr>
      <w:r>
        <w:separator/>
      </w:r>
    </w:p>
  </w:endnote>
  <w:endnote w:type="continuationSeparator" w:id="0">
    <w:p w:rsidR="006A5B0C" w:rsidRDefault="006A5B0C" w:rsidP="0007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B0C" w:rsidRDefault="006A5B0C" w:rsidP="00075FA3">
      <w:pPr>
        <w:spacing w:after="0" w:line="240" w:lineRule="auto"/>
      </w:pPr>
      <w:r>
        <w:separator/>
      </w:r>
    </w:p>
  </w:footnote>
  <w:footnote w:type="continuationSeparator" w:id="0">
    <w:p w:rsidR="006A5B0C" w:rsidRDefault="006A5B0C" w:rsidP="00075FA3">
      <w:pPr>
        <w:spacing w:after="0" w:line="240" w:lineRule="auto"/>
      </w:pPr>
      <w:r>
        <w:continuationSeparator/>
      </w:r>
    </w:p>
  </w:footnote>
  <w:footnote w:id="1">
    <w:p w:rsidR="00075FA3" w:rsidRDefault="00075FA3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이때문인지 아쉬(</w:t>
      </w:r>
      <w:proofErr w:type="spellStart"/>
      <w:r>
        <w:rPr>
          <w:rFonts w:hint="eastAsia"/>
        </w:rPr>
        <w:t>트리플레스</w:t>
      </w:r>
      <w:proofErr w:type="spellEnd"/>
      <w:r>
        <w:rPr>
          <w:rFonts w:hint="eastAsia"/>
        </w:rPr>
        <w:t>)</w:t>
      </w:r>
      <w:r>
        <w:t xml:space="preserve">, </w:t>
      </w:r>
      <w:proofErr w:type="spellStart"/>
      <w:r>
        <w:rPr>
          <w:rFonts w:hint="eastAsia"/>
        </w:rPr>
        <w:t>마카라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다일스</w:t>
      </w:r>
      <w:proofErr w:type="spellEnd"/>
      <w:r>
        <w:rPr>
          <w:rFonts w:hint="eastAsia"/>
        </w:rPr>
        <w:t>)와 사천왕도 인도의 신으로서 신성을 보유했기에 강제 봉인되지 않았다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A3"/>
    <w:rsid w:val="00075FA3"/>
    <w:rsid w:val="006A5B0C"/>
    <w:rsid w:val="007320DE"/>
    <w:rsid w:val="007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4B77"/>
  <w15:chartTrackingRefBased/>
  <w15:docId w15:val="{5B2B2719-05BE-42BD-9674-674A288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75FA3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075FA3"/>
  </w:style>
  <w:style w:type="character" w:styleId="a4">
    <w:name w:val="footnote reference"/>
    <w:basedOn w:val="a0"/>
    <w:uiPriority w:val="99"/>
    <w:semiHidden/>
    <w:unhideWhenUsed/>
    <w:rsid w:val="00075F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7AF1-90B0-4035-9FFD-4872667E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2019-10-04T09:51:00Z</dcterms:created>
  <dcterms:modified xsi:type="dcterms:W3CDTF">2019-10-04T10:07:00Z</dcterms:modified>
</cp:coreProperties>
</file>